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2A6A13F" w14:textId="5C72D4FE" w:rsidR="00B33BAA" w:rsidRDefault="007A5760"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7A576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Economics for Healthcare Managers</w:t>
      </w:r>
    </w:p>
    <w:p w14:paraId="5D84DA9B" w14:textId="77777777" w:rsidR="00B33BAA" w:rsidRDefault="00B33BA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3D13D59F" w:rsidR="00DF6B72" w:rsidRPr="004F6D6E" w:rsidRDefault="006D7AA9"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Author</w:t>
      </w:r>
    </w:p>
    <w:p w14:paraId="3CF7186B" w14:textId="0E98D486" w:rsidR="00DF6B72" w:rsidRPr="004F6D6E" w:rsidRDefault="006D7AA9"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4F6D6E" w:rsidRDefault="006D7AA9"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4F6D6E" w:rsidRDefault="006D7AA9"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4F6D6E" w:rsidRDefault="006D7AA9"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54E55798" w:rsidR="002144F3" w:rsidRDefault="002144F3" w:rsidP="00DF6B72">
      <w:pPr>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pPr>
    </w:p>
    <w:p w14:paraId="7D5E3C5B" w14:textId="77777777" w:rsidR="002144F3" w:rsidRDefault="006D7AA9">
      <w:pPr>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br w:type="page"/>
      </w:r>
    </w:p>
    <w:p w14:paraId="65940BA2" w14:textId="77777777" w:rsidR="007A5760" w:rsidRPr="007A5760" w:rsidRDefault="007A5760" w:rsidP="007A5760">
      <w:pPr>
        <w:spacing w:line="480" w:lineRule="auto"/>
        <w:ind w:firstLine="720"/>
        <w:rPr>
          <w:rFonts w:ascii="Times New Roman" w:eastAsiaTheme="minorHAnsi" w:hAnsi="Times New Roman" w:cs="Times New Roman"/>
          <w:sz w:val="24"/>
          <w:szCs w:val="24"/>
        </w:rPr>
      </w:pPr>
      <w:r w:rsidRPr="007A5760">
        <w:rPr>
          <w:rFonts w:ascii="Times New Roman" w:eastAsiaTheme="minorHAnsi" w:hAnsi="Times New Roman" w:cs="Times New Roman"/>
          <w:sz w:val="24"/>
          <w:szCs w:val="24"/>
        </w:rPr>
        <w:lastRenderedPageBreak/>
        <w:t>Vaccines are helpful to the body in terms of preventing infection of viruses. However, these very vaccines are also hazardous and may be of detrimental impact to people and the economy of a nation. For instance with the assistance of the medical and healthcare specialists, vaccines are suggested and urged to be applied in order to curb the spread of a virus.</w:t>
      </w:r>
    </w:p>
    <w:p w14:paraId="7B8F235C" w14:textId="1F1302BD" w:rsidR="007A5760" w:rsidRPr="007A5760" w:rsidRDefault="00CC3661" w:rsidP="007A5760">
      <w:pPr>
        <w:spacing w:line="480" w:lineRule="auto"/>
        <w:ind w:firstLine="720"/>
        <w:rPr>
          <w:rFonts w:ascii="Times New Roman" w:eastAsiaTheme="minorHAnsi" w:hAnsi="Times New Roman" w:cs="Times New Roman"/>
          <w:sz w:val="24"/>
          <w:szCs w:val="24"/>
        </w:rPr>
      </w:pPr>
      <w:r>
        <w:rPr>
          <w:rFonts w:ascii="Times New Roman" w:eastAsiaTheme="minorHAnsi" w:hAnsi="Times New Roman" w:cs="Times New Roman"/>
          <w:sz w:val="24"/>
          <w:szCs w:val="24"/>
        </w:rPr>
        <w:t>N</w:t>
      </w:r>
      <w:r w:rsidR="007A5760" w:rsidRPr="007A5760">
        <w:rPr>
          <w:rFonts w:ascii="Times New Roman" w:eastAsiaTheme="minorHAnsi" w:hAnsi="Times New Roman" w:cs="Times New Roman"/>
          <w:sz w:val="24"/>
          <w:szCs w:val="24"/>
        </w:rPr>
        <w:t>ot all people agree that the vaccine is received and hence some people try to downplay the value of the vaccine. In one country, for example, we can take the vaccine just 20 per cent of the entire population, but the rest are 80 per cent opposed. The curve of virus infection will not slow down, given that 80% of those who were not vaccinated are at risk of infection for the remainder of the population and so the infection rate stays high. All of these external conditions help to transmit the infection more widely.</w:t>
      </w:r>
    </w:p>
    <w:p w14:paraId="3D4C74A3" w14:textId="77777777" w:rsidR="007A5760" w:rsidRPr="007A5760" w:rsidRDefault="007A5760" w:rsidP="007A5760">
      <w:pPr>
        <w:spacing w:line="480" w:lineRule="auto"/>
        <w:ind w:firstLine="720"/>
        <w:rPr>
          <w:rFonts w:ascii="Times New Roman" w:eastAsiaTheme="minorHAnsi" w:hAnsi="Times New Roman" w:cs="Times New Roman"/>
          <w:sz w:val="24"/>
          <w:szCs w:val="24"/>
        </w:rPr>
      </w:pPr>
      <w:r w:rsidRPr="007A5760">
        <w:rPr>
          <w:rFonts w:ascii="Times New Roman" w:eastAsiaTheme="minorHAnsi" w:hAnsi="Times New Roman" w:cs="Times New Roman"/>
          <w:sz w:val="24"/>
          <w:szCs w:val="24"/>
        </w:rPr>
        <w:t>Sometimes those who rely on immunity are free riders, but they are not completely free riders. They are free riders. The reason is that a person who follows and doesn't get vaccinated and follows all vaccine prevention protocols will have the chance and not all of them will be free drivers. Some of them may be considered free riders as they pose a threat of infection. Some affects on an individual's physique are scientifically confirmed. There include headaches, tiredness, loss of appetite and dizziness, for example.</w:t>
      </w:r>
    </w:p>
    <w:p w14:paraId="39236091" w14:textId="77777777" w:rsidR="007A5760" w:rsidRPr="007A5760" w:rsidRDefault="007A5760" w:rsidP="007A5760">
      <w:pPr>
        <w:spacing w:line="480" w:lineRule="auto"/>
        <w:ind w:firstLine="720"/>
        <w:rPr>
          <w:rFonts w:ascii="Times New Roman" w:eastAsiaTheme="minorHAnsi" w:hAnsi="Times New Roman" w:cs="Times New Roman"/>
          <w:sz w:val="24"/>
          <w:szCs w:val="24"/>
        </w:rPr>
      </w:pPr>
      <w:r w:rsidRPr="007A5760">
        <w:rPr>
          <w:rFonts w:ascii="Times New Roman" w:eastAsiaTheme="minorHAnsi" w:hAnsi="Times New Roman" w:cs="Times New Roman"/>
          <w:sz w:val="24"/>
          <w:szCs w:val="24"/>
        </w:rPr>
        <w:t>There are health results, such as the use of immunizations, with the infection of chickenpox. The administration of Varicella vaccine is significant, because it avoids chicken pox infection by around 95%. Polio vaccine delivery is a possible health result for polio infection. The inactivated poliovirus supplied by injection is the two vaccinations which can be given to prevent poliomyelitis, the second is weakened poliovirus, administered by the mouth. The vaccine for polio prevents poliomyelitis infection.</w:t>
      </w:r>
    </w:p>
    <w:p w14:paraId="1D3C5BDE" w14:textId="0976F1AA" w:rsidR="007A5760" w:rsidRPr="007A5760" w:rsidRDefault="007A5760" w:rsidP="007A5760">
      <w:pPr>
        <w:spacing w:line="480" w:lineRule="auto"/>
        <w:ind w:firstLine="720"/>
        <w:rPr>
          <w:rFonts w:ascii="Times New Roman" w:eastAsiaTheme="minorHAnsi" w:hAnsi="Times New Roman" w:cs="Times New Roman"/>
          <w:sz w:val="24"/>
          <w:szCs w:val="24"/>
        </w:rPr>
      </w:pPr>
      <w:r w:rsidRPr="007A5760">
        <w:rPr>
          <w:rFonts w:ascii="Times New Roman" w:eastAsiaTheme="minorHAnsi" w:hAnsi="Times New Roman" w:cs="Times New Roman"/>
          <w:sz w:val="24"/>
          <w:szCs w:val="24"/>
        </w:rPr>
        <w:lastRenderedPageBreak/>
        <w:t>The use of vaccinations can prevent measles. There is, for example, an MMR vaccination to prevent measles, mumps and rubella. It helps to prevent metabolic disease. The nerd immunity can also be achieved from the measles infection, which also prevents a future infection of the measles. In the United States vaccination rates have dropped sharply. Because people rely on the immunity of the herd. There is also a costly feature of the vaccines, which consequently contributes to the fall of the COVID 19 vaccine.</w:t>
      </w:r>
    </w:p>
    <w:p w14:paraId="2F9D082D" w14:textId="77777777" w:rsidR="007A5760" w:rsidRPr="007A5760" w:rsidRDefault="007A5760" w:rsidP="007A5760">
      <w:pPr>
        <w:spacing w:line="480" w:lineRule="auto"/>
        <w:ind w:firstLine="720"/>
        <w:rPr>
          <w:rFonts w:ascii="Times New Roman" w:eastAsiaTheme="minorHAnsi" w:hAnsi="Times New Roman" w:cs="Times New Roman"/>
          <w:sz w:val="24"/>
          <w:szCs w:val="24"/>
        </w:rPr>
      </w:pPr>
      <w:r w:rsidRPr="007A5760">
        <w:rPr>
          <w:rFonts w:ascii="Times New Roman" w:eastAsiaTheme="minorHAnsi" w:hAnsi="Times New Roman" w:cs="Times New Roman"/>
          <w:sz w:val="24"/>
          <w:szCs w:val="24"/>
        </w:rPr>
        <w:t>A very few people in the United States would have been immunized if they were not compulsory. This is because there are questions regarding the immunizations and also the costs for the vaccines are considerable. This can be seen by the lower rates of vaccination in persons. The rate of vaccination decreases fairly quickly. This is because people are not motivated and do not encourage people to take the vaccine. This is also due of a problem of herd immunity which makes the people think that they don't go for the vaccine.</w:t>
      </w:r>
    </w:p>
    <w:p w14:paraId="364F667D" w14:textId="77777777" w:rsidR="007A5760" w:rsidRDefault="007A5760" w:rsidP="007A5760">
      <w:pPr>
        <w:spacing w:line="480" w:lineRule="auto"/>
        <w:ind w:firstLine="720"/>
        <w:rPr>
          <w:rFonts w:ascii="Times New Roman" w:eastAsiaTheme="minorHAnsi" w:hAnsi="Times New Roman" w:cs="Times New Roman"/>
          <w:sz w:val="24"/>
          <w:szCs w:val="24"/>
        </w:rPr>
      </w:pPr>
      <w:r w:rsidRPr="007A5760">
        <w:rPr>
          <w:rFonts w:ascii="Times New Roman" w:eastAsiaTheme="minorHAnsi" w:hAnsi="Times New Roman" w:cs="Times New Roman"/>
          <w:sz w:val="24"/>
          <w:szCs w:val="24"/>
        </w:rPr>
        <w:t>In the USA, the government plans to allow work parents to be vaccinated with their children in the full extent paid. This is because certain adults in particular do not have the time to get vaccinated, and due of their tight schedule, their children are also immunized. The United States government also offers to pay $100 for vaccination. This is advocated as people are inspired and motivated when they have certain incentives to enhance the immunization rates. Private firms provide their staff vaccinations and things in order to be immunized. The reason is that private companies wish to lower the company's threat and infection risks. This is because the pace at which the virus is disseminated in the enterprise will be higher if the staff are not vaccinated.</w:t>
      </w:r>
    </w:p>
    <w:p w14:paraId="3E987702" w14:textId="77777777" w:rsidR="006D1C36" w:rsidRPr="007A5760" w:rsidRDefault="006D1C36" w:rsidP="00EA3493">
      <w:pPr>
        <w:spacing w:line="480" w:lineRule="auto"/>
        <w:rPr>
          <w:rFonts w:ascii="Times New Roman" w:eastAsiaTheme="minorHAnsi" w:hAnsi="Times New Roman" w:cs="Times New Roman"/>
          <w:sz w:val="24"/>
          <w:szCs w:val="24"/>
        </w:rPr>
      </w:pPr>
    </w:p>
    <w:p w14:paraId="5FE45031" w14:textId="77777777" w:rsidR="00DF6B72" w:rsidRPr="002144F3" w:rsidRDefault="00DF6B72" w:rsidP="007A5760">
      <w:pPr>
        <w:spacing w:line="480" w:lineRule="auto"/>
        <w:ind w:firstLine="720"/>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pPr>
    </w:p>
    <w:sectPr w:rsidR="00DF6B72" w:rsidRPr="002144F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44294" w14:textId="77777777" w:rsidR="00132068" w:rsidRDefault="00132068">
      <w:pPr>
        <w:spacing w:after="0" w:line="240" w:lineRule="auto"/>
      </w:pPr>
      <w:r>
        <w:separator/>
      </w:r>
    </w:p>
  </w:endnote>
  <w:endnote w:type="continuationSeparator" w:id="0">
    <w:p w14:paraId="56F5D291" w14:textId="77777777" w:rsidR="00132068" w:rsidRDefault="00132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8622C" w14:textId="77777777" w:rsidR="00132068" w:rsidRDefault="00132068">
      <w:pPr>
        <w:spacing w:after="0" w:line="240" w:lineRule="auto"/>
      </w:pPr>
      <w:r>
        <w:separator/>
      </w:r>
    </w:p>
  </w:footnote>
  <w:footnote w:type="continuationSeparator" w:id="0">
    <w:p w14:paraId="0AB80CDF" w14:textId="77777777" w:rsidR="00132068" w:rsidRDefault="00132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6D7AA9">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6D1C36">
          <w:rPr>
            <w:rFonts w:ascii="Times New Roman" w:hAnsi="Times New Roman" w:cs="Times New Roman"/>
            <w:noProof/>
            <w:sz w:val="24"/>
            <w:szCs w:val="24"/>
          </w:rPr>
          <w:t>1</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2A042812">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A82132">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52FE1E">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223588">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C5AA4">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CE9686">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CEC8948">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964500">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4A7432">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6964C35A">
      <w:start w:val="1"/>
      <w:numFmt w:val="decimal"/>
      <w:lvlText w:val="%1."/>
      <w:lvlJc w:val="left"/>
      <w:pPr>
        <w:ind w:left="720" w:hanging="360"/>
      </w:pPr>
      <w:rPr>
        <w:rFonts w:hint="default"/>
      </w:rPr>
    </w:lvl>
    <w:lvl w:ilvl="1" w:tplc="0596AC14" w:tentative="1">
      <w:start w:val="1"/>
      <w:numFmt w:val="lowerLetter"/>
      <w:lvlText w:val="%2."/>
      <w:lvlJc w:val="left"/>
      <w:pPr>
        <w:ind w:left="1440" w:hanging="360"/>
      </w:pPr>
    </w:lvl>
    <w:lvl w:ilvl="2" w:tplc="FEF22238" w:tentative="1">
      <w:start w:val="1"/>
      <w:numFmt w:val="lowerRoman"/>
      <w:lvlText w:val="%3."/>
      <w:lvlJc w:val="right"/>
      <w:pPr>
        <w:ind w:left="2160" w:hanging="180"/>
      </w:pPr>
    </w:lvl>
    <w:lvl w:ilvl="3" w:tplc="366C5916" w:tentative="1">
      <w:start w:val="1"/>
      <w:numFmt w:val="decimal"/>
      <w:lvlText w:val="%4."/>
      <w:lvlJc w:val="left"/>
      <w:pPr>
        <w:ind w:left="2880" w:hanging="360"/>
      </w:pPr>
    </w:lvl>
    <w:lvl w:ilvl="4" w:tplc="1C66CA28" w:tentative="1">
      <w:start w:val="1"/>
      <w:numFmt w:val="lowerLetter"/>
      <w:lvlText w:val="%5."/>
      <w:lvlJc w:val="left"/>
      <w:pPr>
        <w:ind w:left="3600" w:hanging="360"/>
      </w:pPr>
    </w:lvl>
    <w:lvl w:ilvl="5" w:tplc="12385AC8" w:tentative="1">
      <w:start w:val="1"/>
      <w:numFmt w:val="lowerRoman"/>
      <w:lvlText w:val="%6."/>
      <w:lvlJc w:val="right"/>
      <w:pPr>
        <w:ind w:left="4320" w:hanging="180"/>
      </w:pPr>
    </w:lvl>
    <w:lvl w:ilvl="6" w:tplc="105E4BC4" w:tentative="1">
      <w:start w:val="1"/>
      <w:numFmt w:val="decimal"/>
      <w:lvlText w:val="%7."/>
      <w:lvlJc w:val="left"/>
      <w:pPr>
        <w:ind w:left="5040" w:hanging="360"/>
      </w:pPr>
    </w:lvl>
    <w:lvl w:ilvl="7" w:tplc="13DC52C0" w:tentative="1">
      <w:start w:val="1"/>
      <w:numFmt w:val="lowerLetter"/>
      <w:lvlText w:val="%8."/>
      <w:lvlJc w:val="left"/>
      <w:pPr>
        <w:ind w:left="5760" w:hanging="360"/>
      </w:pPr>
    </w:lvl>
    <w:lvl w:ilvl="8" w:tplc="EC62173C"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16726"/>
    <w:rsid w:val="000500EF"/>
    <w:rsid w:val="00074C43"/>
    <w:rsid w:val="000B72AA"/>
    <w:rsid w:val="000E7DB4"/>
    <w:rsid w:val="00104E97"/>
    <w:rsid w:val="0012502D"/>
    <w:rsid w:val="0012531B"/>
    <w:rsid w:val="00132068"/>
    <w:rsid w:val="00134C89"/>
    <w:rsid w:val="00181812"/>
    <w:rsid w:val="002144F3"/>
    <w:rsid w:val="002272D6"/>
    <w:rsid w:val="0025412F"/>
    <w:rsid w:val="0028323E"/>
    <w:rsid w:val="00284118"/>
    <w:rsid w:val="00287BE1"/>
    <w:rsid w:val="00295833"/>
    <w:rsid w:val="002D245D"/>
    <w:rsid w:val="002E7CAE"/>
    <w:rsid w:val="002F1BE0"/>
    <w:rsid w:val="002F32DD"/>
    <w:rsid w:val="00330430"/>
    <w:rsid w:val="00332AE4"/>
    <w:rsid w:val="00363C54"/>
    <w:rsid w:val="003E4DC1"/>
    <w:rsid w:val="003F2053"/>
    <w:rsid w:val="00401C20"/>
    <w:rsid w:val="004212B1"/>
    <w:rsid w:val="004543D4"/>
    <w:rsid w:val="004735DB"/>
    <w:rsid w:val="004A0924"/>
    <w:rsid w:val="004A192F"/>
    <w:rsid w:val="004B6D9E"/>
    <w:rsid w:val="004C6E61"/>
    <w:rsid w:val="004F48D7"/>
    <w:rsid w:val="004F6D6E"/>
    <w:rsid w:val="005349CA"/>
    <w:rsid w:val="00562A5F"/>
    <w:rsid w:val="005649D7"/>
    <w:rsid w:val="00593753"/>
    <w:rsid w:val="005A7535"/>
    <w:rsid w:val="005E1E77"/>
    <w:rsid w:val="006941D0"/>
    <w:rsid w:val="006D1C36"/>
    <w:rsid w:val="006D7AA9"/>
    <w:rsid w:val="00754B5A"/>
    <w:rsid w:val="007A05D9"/>
    <w:rsid w:val="007A4D78"/>
    <w:rsid w:val="007A5760"/>
    <w:rsid w:val="007C0BF5"/>
    <w:rsid w:val="007E147A"/>
    <w:rsid w:val="007E22B1"/>
    <w:rsid w:val="0085432A"/>
    <w:rsid w:val="008629C8"/>
    <w:rsid w:val="008B5C04"/>
    <w:rsid w:val="008D7994"/>
    <w:rsid w:val="0091358E"/>
    <w:rsid w:val="009141ED"/>
    <w:rsid w:val="00964E65"/>
    <w:rsid w:val="009B1114"/>
    <w:rsid w:val="009B7E6D"/>
    <w:rsid w:val="009C245A"/>
    <w:rsid w:val="009D2934"/>
    <w:rsid w:val="009E32A1"/>
    <w:rsid w:val="00A91932"/>
    <w:rsid w:val="00AC5765"/>
    <w:rsid w:val="00AE75AF"/>
    <w:rsid w:val="00B33BAA"/>
    <w:rsid w:val="00B77E02"/>
    <w:rsid w:val="00BA263E"/>
    <w:rsid w:val="00BF73D4"/>
    <w:rsid w:val="00C05D9B"/>
    <w:rsid w:val="00C3421A"/>
    <w:rsid w:val="00C76B6F"/>
    <w:rsid w:val="00CA3854"/>
    <w:rsid w:val="00CC3661"/>
    <w:rsid w:val="00D036E2"/>
    <w:rsid w:val="00D3729F"/>
    <w:rsid w:val="00D87474"/>
    <w:rsid w:val="00DC391F"/>
    <w:rsid w:val="00DC7BB5"/>
    <w:rsid w:val="00DF6B72"/>
    <w:rsid w:val="00E0001B"/>
    <w:rsid w:val="00E94CD9"/>
    <w:rsid w:val="00EA3493"/>
    <w:rsid w:val="00ED322C"/>
    <w:rsid w:val="00F17F0F"/>
    <w:rsid w:val="00F2094A"/>
    <w:rsid w:val="00F76198"/>
    <w:rsid w:val="00F90331"/>
    <w:rsid w:val="00FB1BBE"/>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8DE01EAE-87D9-4910-AFA7-94123AD5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A8118-EC14-408D-AD35-C2746DEDA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hp</cp:lastModifiedBy>
  <cp:revision>4</cp:revision>
  <dcterms:created xsi:type="dcterms:W3CDTF">2021-09-15T16:50:00Z</dcterms:created>
  <dcterms:modified xsi:type="dcterms:W3CDTF">2021-09-15T19:07:00Z</dcterms:modified>
</cp:coreProperties>
</file>